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275"/>
        <w:gridCol w:w="1196"/>
      </w:tblGrid>
      <w:tr w:rsidR="00B74603" w:rsidTr="003C4B87">
        <w:tc>
          <w:tcPr>
            <w:tcW w:w="9242" w:type="dxa"/>
            <w:gridSpan w:val="3"/>
          </w:tcPr>
          <w:p w:rsidR="00B74603" w:rsidRPr="00B74603" w:rsidRDefault="00B74603" w:rsidP="00B74603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B74603">
              <w:rPr>
                <w:b/>
                <w:sz w:val="36"/>
              </w:rPr>
              <w:t>Person Specification - Advanced Practitioner</w:t>
            </w:r>
          </w:p>
        </w:tc>
      </w:tr>
      <w:tr w:rsidR="00455569" w:rsidTr="00455569">
        <w:tc>
          <w:tcPr>
            <w:tcW w:w="6771" w:type="dxa"/>
          </w:tcPr>
          <w:p w:rsidR="00455569" w:rsidRPr="00455569" w:rsidRDefault="00455569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455569" w:rsidRPr="00455569" w:rsidRDefault="00455569">
            <w:pPr>
              <w:rPr>
                <w:b/>
                <w:sz w:val="24"/>
              </w:rPr>
            </w:pPr>
            <w:r w:rsidRPr="00455569">
              <w:rPr>
                <w:b/>
                <w:sz w:val="24"/>
              </w:rPr>
              <w:t xml:space="preserve"> Essential</w:t>
            </w:r>
          </w:p>
        </w:tc>
        <w:tc>
          <w:tcPr>
            <w:tcW w:w="1196" w:type="dxa"/>
          </w:tcPr>
          <w:p w:rsidR="00455569" w:rsidRPr="00455569" w:rsidRDefault="00455569">
            <w:pPr>
              <w:rPr>
                <w:b/>
                <w:sz w:val="24"/>
              </w:rPr>
            </w:pPr>
            <w:r w:rsidRPr="00455569">
              <w:rPr>
                <w:b/>
                <w:sz w:val="24"/>
              </w:rPr>
              <w:t xml:space="preserve">Desirable </w:t>
            </w:r>
          </w:p>
        </w:tc>
      </w:tr>
      <w:tr w:rsidR="00455569" w:rsidTr="00B74603">
        <w:tc>
          <w:tcPr>
            <w:tcW w:w="9242" w:type="dxa"/>
            <w:gridSpan w:val="3"/>
            <w:shd w:val="clear" w:color="auto" w:fill="8DB3E2" w:themeFill="text2" w:themeFillTint="66"/>
          </w:tcPr>
          <w:p w:rsidR="00455569" w:rsidRDefault="00455569">
            <w:pPr>
              <w:rPr>
                <w:b/>
              </w:rPr>
            </w:pPr>
            <w:r w:rsidRPr="00455569">
              <w:rPr>
                <w:b/>
              </w:rPr>
              <w:t>Qualifications &amp; Training</w:t>
            </w:r>
          </w:p>
          <w:p w:rsidR="00455569" w:rsidRPr="00455569" w:rsidRDefault="00455569" w:rsidP="00B74603">
            <w:pPr>
              <w:tabs>
                <w:tab w:val="left" w:pos="3465"/>
              </w:tabs>
              <w:rPr>
                <w:b/>
              </w:rPr>
            </w:pPr>
            <w:r w:rsidRPr="00455569">
              <w:rPr>
                <w:b/>
              </w:rPr>
              <w:t xml:space="preserve"> </w:t>
            </w:r>
            <w:r w:rsidR="00B74603">
              <w:rPr>
                <w:b/>
              </w:rPr>
              <w:tab/>
            </w:r>
          </w:p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 xml:space="preserve">Registered Nurse/ Therapist with current registration working at an Advanced Practitioner level 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>Independent Non – Medical Prescriber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 xml:space="preserve">MSC in Advanced Practice or Equivalent 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 xml:space="preserve">NMC Approved mentor preparation course or equivalent 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CE0B0E">
        <w:tc>
          <w:tcPr>
            <w:tcW w:w="9242" w:type="dxa"/>
            <w:gridSpan w:val="3"/>
          </w:tcPr>
          <w:p w:rsidR="00455569" w:rsidRDefault="00455569" w:rsidP="00455569"/>
        </w:tc>
      </w:tr>
      <w:tr w:rsidR="00455569" w:rsidTr="00B74603">
        <w:tc>
          <w:tcPr>
            <w:tcW w:w="9242" w:type="dxa"/>
            <w:gridSpan w:val="3"/>
            <w:shd w:val="clear" w:color="auto" w:fill="8DB3E2" w:themeFill="text2" w:themeFillTint="66"/>
          </w:tcPr>
          <w:p w:rsidR="00455569" w:rsidRDefault="00455569">
            <w:pPr>
              <w:rPr>
                <w:b/>
              </w:rPr>
            </w:pPr>
            <w:r w:rsidRPr="00455569">
              <w:rPr>
                <w:b/>
              </w:rPr>
              <w:t xml:space="preserve">Experience &amp; Knowledge </w:t>
            </w:r>
          </w:p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 xml:space="preserve">Clinical expertise relevant to area of practice 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 xml:space="preserve">Ability to build effective working relationships across a range of healthcare and other organisations 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>Post registration experience in a community setting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</w:p>
        </w:tc>
        <w:tc>
          <w:tcPr>
            <w:tcW w:w="1196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>Evidence of relevant experience working within a people centred health, social or customer care environment demonstrating an ability to work with a variety of individuals with varying needs and/ or in varying environments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>Experience of working as part of a tea m and in isolation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 w:rsidP="00455569">
            <w:r>
              <w:t xml:space="preserve">Working as part of / with a multi-disciplinary team 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>Demonstrate IT literacy and competence with e-mail, word, intranet etc.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 xml:space="preserve">Evidence of successful completion of relevant recent training in e.g. equality and diversity, disability awareness, safeguarding, moving and handling, management of violence and aggression. 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</w:p>
        </w:tc>
        <w:tc>
          <w:tcPr>
            <w:tcW w:w="1196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 xml:space="preserve">Knowledge of health and safety in workplace 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6D726D">
        <w:tc>
          <w:tcPr>
            <w:tcW w:w="9242" w:type="dxa"/>
            <w:gridSpan w:val="3"/>
          </w:tcPr>
          <w:p w:rsidR="00455569" w:rsidRDefault="00455569" w:rsidP="00455569"/>
        </w:tc>
      </w:tr>
      <w:tr w:rsidR="00455569" w:rsidTr="00B74603">
        <w:tc>
          <w:tcPr>
            <w:tcW w:w="9242" w:type="dxa"/>
            <w:gridSpan w:val="3"/>
            <w:shd w:val="clear" w:color="auto" w:fill="8DB3E2" w:themeFill="text2" w:themeFillTint="66"/>
          </w:tcPr>
          <w:p w:rsidR="00455569" w:rsidRDefault="00455569">
            <w:pPr>
              <w:rPr>
                <w:b/>
              </w:rPr>
            </w:pPr>
            <w:r w:rsidRPr="00455569">
              <w:rPr>
                <w:b/>
              </w:rPr>
              <w:t>Skills</w:t>
            </w:r>
          </w:p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 xml:space="preserve">Skilled clinical judgement 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>Desire to provide the best care possible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 xml:space="preserve"> Ability to efficiently prioritise and allocate care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 xml:space="preserve"> Evidence of excellent communication and listening skills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>Able to participate in on job training in relation to a range of aspects of physical, emotional, and social care for patients using a coaching approach.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 w:rsidP="00455569">
            <w:r>
              <w:t xml:space="preserve">Ability to work unsupervised on a day to day basis and to manage/prioritise a delegated caseload independently 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 xml:space="preserve">Ability  to deal with emotionally difficult situations 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>Strong written, oral and presentation skills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 xml:space="preserve">Ability to problem solve within a defined set of likely problems and possible solutions 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>Excellent interpersonal skills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 xml:space="preserve">Ability to demonstrate self-motivation skills and evidence of an ability to motivate others. 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 xml:space="preserve">Able to communicate effectively with general public colleagues, </w:t>
            </w:r>
            <w:r>
              <w:lastRenderedPageBreak/>
              <w:t xml:space="preserve">clinicians and managers. 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lastRenderedPageBreak/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lastRenderedPageBreak/>
              <w:t>To act as an effective member of the team, supporting other members where appropriate and contributing fully to the work of the whole department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 xml:space="preserve">Able to work under pressure and to demanding timescales, organising own workload to meet changing priorities 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>Able to work on own initiative and as an effective and responsible member of the team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>Able to produce accurate, well presented documents to a high standard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 xml:space="preserve"> Able to adapt to change</w:t>
            </w:r>
          </w:p>
        </w:tc>
        <w:tc>
          <w:tcPr>
            <w:tcW w:w="1275" w:type="dxa"/>
          </w:tcPr>
          <w:p w:rsidR="00455569" w:rsidRPr="00455569" w:rsidRDefault="00455569" w:rsidP="00455569">
            <w:pPr>
              <w:jc w:val="center"/>
              <w:rPr>
                <w:b/>
              </w:rPr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 xml:space="preserve">Accuracy and attention to detail, with methodical approach 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>Maintain confidentiality at all times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>Undertaken a management programme</w:t>
            </w:r>
          </w:p>
        </w:tc>
        <w:tc>
          <w:tcPr>
            <w:tcW w:w="1275" w:type="dxa"/>
          </w:tcPr>
          <w:p w:rsidR="00455569" w:rsidRDefault="00455569"/>
        </w:tc>
        <w:tc>
          <w:tcPr>
            <w:tcW w:w="1196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</w:tr>
      <w:tr w:rsidR="00455569" w:rsidTr="003B143E">
        <w:tc>
          <w:tcPr>
            <w:tcW w:w="9242" w:type="dxa"/>
            <w:gridSpan w:val="3"/>
          </w:tcPr>
          <w:p w:rsidR="00455569" w:rsidRDefault="00455569" w:rsidP="00455569">
            <w:pPr>
              <w:jc w:val="both"/>
            </w:pPr>
          </w:p>
        </w:tc>
      </w:tr>
      <w:tr w:rsidR="00455569" w:rsidTr="00B74603">
        <w:tc>
          <w:tcPr>
            <w:tcW w:w="9242" w:type="dxa"/>
            <w:gridSpan w:val="3"/>
            <w:shd w:val="clear" w:color="auto" w:fill="8DB3E2" w:themeFill="text2" w:themeFillTint="66"/>
          </w:tcPr>
          <w:p w:rsidR="00455569" w:rsidRDefault="00455569">
            <w:pPr>
              <w:rPr>
                <w:b/>
              </w:rPr>
            </w:pPr>
            <w:r w:rsidRPr="00455569">
              <w:rPr>
                <w:b/>
              </w:rPr>
              <w:t>Attributes &amp; Behaviours</w:t>
            </w:r>
          </w:p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>Flexibility in a changing environment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>Flexibility to meet the demands of the service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>Understands ad can demonstrate trust core values</w:t>
            </w:r>
          </w:p>
        </w:tc>
        <w:tc>
          <w:tcPr>
            <w:tcW w:w="1275" w:type="dxa"/>
          </w:tcPr>
          <w:p w:rsidR="00455569" w:rsidRPr="00455569" w:rsidRDefault="00455569" w:rsidP="00455569">
            <w:pPr>
              <w:jc w:val="center"/>
              <w:rPr>
                <w:b/>
              </w:rPr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>Self-motivating, enthusiastic and self-disciplined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 xml:space="preserve">Calm and resolute  under pressure 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 xml:space="preserve">Courteous and professional attitude 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>Ability to demonstrate a positive ‘can do’ approach, whatever the situation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>Able to work flexibly around working hours, including out of office core hours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 xml:space="preserve">Ability and willingness to travel in the course of performing duties, in a timely manner on a daily basis 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  <w:tr w:rsidR="00455569" w:rsidTr="00CB28E1">
        <w:tc>
          <w:tcPr>
            <w:tcW w:w="9242" w:type="dxa"/>
            <w:gridSpan w:val="3"/>
          </w:tcPr>
          <w:p w:rsidR="00455569" w:rsidRDefault="00455569" w:rsidP="00455569"/>
        </w:tc>
      </w:tr>
      <w:tr w:rsidR="00455569" w:rsidTr="00B74603">
        <w:tc>
          <w:tcPr>
            <w:tcW w:w="9242" w:type="dxa"/>
            <w:gridSpan w:val="3"/>
            <w:shd w:val="clear" w:color="auto" w:fill="8DB3E2" w:themeFill="text2" w:themeFillTint="66"/>
          </w:tcPr>
          <w:p w:rsidR="00455569" w:rsidRDefault="00455569">
            <w:pPr>
              <w:rPr>
                <w:b/>
              </w:rPr>
            </w:pPr>
            <w:r w:rsidRPr="00455569">
              <w:rPr>
                <w:b/>
              </w:rPr>
              <w:t>Other</w:t>
            </w:r>
          </w:p>
          <w:p w:rsidR="00455569" w:rsidRDefault="00455569"/>
        </w:tc>
      </w:tr>
      <w:tr w:rsidR="00455569" w:rsidTr="00455569">
        <w:tc>
          <w:tcPr>
            <w:tcW w:w="6771" w:type="dxa"/>
          </w:tcPr>
          <w:p w:rsidR="00455569" w:rsidRDefault="00455569">
            <w:r>
              <w:t xml:space="preserve">Car Driver/ Ability to travel </w:t>
            </w:r>
          </w:p>
        </w:tc>
        <w:tc>
          <w:tcPr>
            <w:tcW w:w="1275" w:type="dxa"/>
          </w:tcPr>
          <w:p w:rsidR="00455569" w:rsidRDefault="00455569" w:rsidP="00455569">
            <w:pPr>
              <w:jc w:val="center"/>
            </w:pPr>
            <w:r w:rsidRPr="004D620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96" w:type="dxa"/>
          </w:tcPr>
          <w:p w:rsidR="00455569" w:rsidRDefault="00455569"/>
        </w:tc>
      </w:tr>
    </w:tbl>
    <w:p w:rsidR="00455569" w:rsidRDefault="00455569"/>
    <w:sectPr w:rsidR="004555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69" w:rsidRDefault="00455569" w:rsidP="00455569">
      <w:pPr>
        <w:spacing w:after="0" w:line="240" w:lineRule="auto"/>
      </w:pPr>
      <w:r>
        <w:separator/>
      </w:r>
    </w:p>
  </w:endnote>
  <w:endnote w:type="continuationSeparator" w:id="0">
    <w:p w:rsidR="00455569" w:rsidRDefault="00455569" w:rsidP="0045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69" w:rsidRDefault="00455569" w:rsidP="00455569">
      <w:pPr>
        <w:spacing w:after="0" w:line="240" w:lineRule="auto"/>
      </w:pPr>
      <w:r>
        <w:separator/>
      </w:r>
    </w:p>
  </w:footnote>
  <w:footnote w:type="continuationSeparator" w:id="0">
    <w:p w:rsidR="00455569" w:rsidRDefault="00455569" w:rsidP="0045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69" w:rsidRPr="00C32CDF" w:rsidRDefault="00455569" w:rsidP="00455569">
    <w:pPr>
      <w:pStyle w:val="Header"/>
      <w:jc w:val="center"/>
      <w:rPr>
        <w:b/>
        <w:noProof/>
        <w:lang w:eastAsia="en-GB"/>
      </w:rPr>
    </w:pPr>
    <w:r w:rsidRPr="00C32CDF">
      <w:rPr>
        <w:b/>
        <w:noProof/>
        <w:lang w:eastAsia="en-GB"/>
      </w:rPr>
      <w:t>ST GEORGES SURGERY</w:t>
    </w:r>
  </w:p>
  <w:p w:rsidR="00455569" w:rsidRPr="00C32CDF" w:rsidRDefault="00455569" w:rsidP="00455569">
    <w:pPr>
      <w:pStyle w:val="Header"/>
      <w:jc w:val="center"/>
      <w:rPr>
        <w:b/>
        <w:noProof/>
        <w:lang w:eastAsia="en-GB"/>
      </w:rPr>
    </w:pPr>
    <w:r w:rsidRPr="00C32CDF">
      <w:rPr>
        <w:b/>
        <w:noProof/>
        <w:lang w:eastAsia="en-GB"/>
      </w:rPr>
      <w:t>62 HASLINGDEN ROAD</w:t>
    </w:r>
  </w:p>
  <w:p w:rsidR="00455569" w:rsidRPr="00C32CDF" w:rsidRDefault="00455569" w:rsidP="00455569">
    <w:pPr>
      <w:pStyle w:val="Header"/>
      <w:jc w:val="center"/>
      <w:rPr>
        <w:b/>
        <w:noProof/>
        <w:lang w:eastAsia="en-GB"/>
      </w:rPr>
    </w:pPr>
    <w:r w:rsidRPr="00C32CDF">
      <w:rPr>
        <w:b/>
        <w:noProof/>
        <w:lang w:eastAsia="en-GB"/>
      </w:rPr>
      <w:t>BLACKBURN</w:t>
    </w:r>
  </w:p>
  <w:p w:rsidR="00455569" w:rsidRPr="00C32CDF" w:rsidRDefault="00455569" w:rsidP="00455569">
    <w:pPr>
      <w:pStyle w:val="Header"/>
      <w:jc w:val="center"/>
      <w:rPr>
        <w:b/>
      </w:rPr>
    </w:pPr>
    <w:r w:rsidRPr="00C32CDF">
      <w:rPr>
        <w:b/>
        <w:noProof/>
        <w:lang w:eastAsia="en-GB"/>
      </w:rPr>
      <w:t>BB2 3HS</w:t>
    </w:r>
  </w:p>
  <w:p w:rsidR="00455569" w:rsidRDefault="00455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69"/>
    <w:rsid w:val="00455569"/>
    <w:rsid w:val="00622C80"/>
    <w:rsid w:val="00B74603"/>
    <w:rsid w:val="00BC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569"/>
  </w:style>
  <w:style w:type="paragraph" w:styleId="Footer">
    <w:name w:val="footer"/>
    <w:basedOn w:val="Normal"/>
    <w:link w:val="FooterChar"/>
    <w:uiPriority w:val="99"/>
    <w:unhideWhenUsed/>
    <w:rsid w:val="00455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69"/>
  </w:style>
  <w:style w:type="table" w:styleId="TableGrid">
    <w:name w:val="Table Grid"/>
    <w:basedOn w:val="TableNormal"/>
    <w:uiPriority w:val="59"/>
    <w:rsid w:val="0045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569"/>
  </w:style>
  <w:style w:type="paragraph" w:styleId="Footer">
    <w:name w:val="footer"/>
    <w:basedOn w:val="Normal"/>
    <w:link w:val="FooterChar"/>
    <w:uiPriority w:val="99"/>
    <w:unhideWhenUsed/>
    <w:rsid w:val="00455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69"/>
  </w:style>
  <w:style w:type="table" w:styleId="TableGrid">
    <w:name w:val="Table Grid"/>
    <w:basedOn w:val="TableNormal"/>
    <w:uiPriority w:val="59"/>
    <w:rsid w:val="0045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6B258B37F7146BC462C18FD911100" ma:contentTypeVersion="15" ma:contentTypeDescription="Create a new document." ma:contentTypeScope="" ma:versionID="29dd340b08f87b976acc68494b24f8cf">
  <xsd:schema xmlns:xsd="http://www.w3.org/2001/XMLSchema" xmlns:xs="http://www.w3.org/2001/XMLSchema" xmlns:p="http://schemas.microsoft.com/office/2006/metadata/properties" xmlns:ns1="http://schemas.microsoft.com/sharepoint/v3" xmlns:ns2="cf006bb8-01b6-464c-a9bd-29fc6bd0a1cb" xmlns:ns3="9fbcfc72-ee3a-41c1-b2b0-e231e5781bcf" targetNamespace="http://schemas.microsoft.com/office/2006/metadata/properties" ma:root="true" ma:fieldsID="d46fcd45f3a7568c87433919e1e706f8" ns1:_="" ns2:_="" ns3:_="">
    <xsd:import namespace="http://schemas.microsoft.com/sharepoint/v3"/>
    <xsd:import namespace="cf006bb8-01b6-464c-a9bd-29fc6bd0a1cb"/>
    <xsd:import namespace="9fbcfc72-ee3a-41c1-b2b0-e231e5781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06bb8-01b6-464c-a9bd-29fc6bd0a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cfc72-ee3a-41c1-b2b0-e231e5781bc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c5de2ad-afeb-4b2e-ab2f-89f7c88bb697}" ma:internalName="TaxCatchAll" ma:showField="CatchAllData" ma:web="9fbcfc72-ee3a-41c1-b2b0-e231e5781b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fbcfc72-ee3a-41c1-b2b0-e231e5781bcf" xsi:nil="true"/>
    <_ip_UnifiedCompliancePolicyProperties xmlns="http://schemas.microsoft.com/sharepoint/v3" xsi:nil="true"/>
    <lcf76f155ced4ddcb4097134ff3c332f xmlns="cf006bb8-01b6-464c-a9bd-29fc6bd0a1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7292FD-E534-41F2-9852-C309EA2EBF10}"/>
</file>

<file path=customXml/itemProps2.xml><?xml version="1.0" encoding="utf-8"?>
<ds:datastoreItem xmlns:ds="http://schemas.openxmlformats.org/officeDocument/2006/customXml" ds:itemID="{03F1F6DC-32D1-46B9-A537-298068BFCFA1}"/>
</file>

<file path=customXml/itemProps3.xml><?xml version="1.0" encoding="utf-8"?>
<ds:datastoreItem xmlns:ds="http://schemas.openxmlformats.org/officeDocument/2006/customXml" ds:itemID="{34EC5179-DB5E-4B57-8077-4CA442ACB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Shabir Sobbia (ELCCG)</dc:creator>
  <cp:lastModifiedBy>Maxwell Kelly (BWDCCG)</cp:lastModifiedBy>
  <cp:revision>2</cp:revision>
  <dcterms:created xsi:type="dcterms:W3CDTF">2020-05-01T14:05:00Z</dcterms:created>
  <dcterms:modified xsi:type="dcterms:W3CDTF">2020-05-01T14:05:00Z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0x01010082C6B258B37F7146BC462C18FD911100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